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8F" w:rsidRDefault="00D157F4">
      <w:pPr>
        <w:spacing w:after="0" w:line="240" w:lineRule="auto"/>
        <w:jc w:val="center"/>
        <w:rPr>
          <w:rFonts w:ascii="Arial Narrow" w:hAnsi="Arial Narrow"/>
          <w:b/>
          <w:i/>
          <w:iCs/>
          <w:sz w:val="32"/>
        </w:rPr>
      </w:pPr>
      <w:r>
        <w:rPr>
          <w:rFonts w:ascii="Arial Narrow" w:hAnsi="Arial Narrow"/>
          <w:i/>
          <w:sz w:val="24"/>
        </w:rPr>
        <w:t>Ogni due minuti, una bambina o bambino è vittima dello sfruttamento sessuale</w:t>
      </w:r>
      <w:r>
        <w:rPr>
          <w:rFonts w:ascii="Arial Narrow" w:hAnsi="Arial Narrow"/>
          <w:b/>
          <w:i/>
          <w:iCs/>
          <w:sz w:val="32"/>
        </w:rPr>
        <w:t xml:space="preserve"> </w:t>
      </w:r>
    </w:p>
    <w:p w:rsidR="00F203CC" w:rsidRDefault="00F203CC">
      <w:pPr>
        <w:spacing w:after="0" w:line="240" w:lineRule="auto"/>
        <w:jc w:val="center"/>
        <w:rPr>
          <w:rFonts w:ascii="Arial Narrow" w:hAnsi="Arial Narrow"/>
          <w:b/>
          <w:i/>
          <w:iCs/>
          <w:sz w:val="32"/>
        </w:rPr>
      </w:pPr>
    </w:p>
    <w:p w:rsidR="002A2CAB" w:rsidRDefault="002A2CAB">
      <w:pPr>
        <w:spacing w:after="0" w:line="240" w:lineRule="auto"/>
        <w:jc w:val="center"/>
        <w:rPr>
          <w:rFonts w:ascii="Arial Narrow" w:hAnsi="Arial Narrow"/>
          <w:b/>
          <w:i/>
          <w:iCs/>
          <w:sz w:val="44"/>
        </w:rPr>
      </w:pPr>
      <w:r w:rsidRPr="002A2CAB">
        <w:rPr>
          <w:rFonts w:ascii="Arial Narrow" w:hAnsi="Arial Narrow"/>
          <w:b/>
          <w:i/>
          <w:iCs/>
          <w:sz w:val="44"/>
        </w:rPr>
        <w:t>SONO BAMBINI… non schiavi!</w:t>
      </w:r>
    </w:p>
    <w:p w:rsidR="00F203CC" w:rsidRPr="002A2CAB" w:rsidRDefault="00F203CC">
      <w:pPr>
        <w:spacing w:after="0" w:line="240" w:lineRule="auto"/>
        <w:jc w:val="center"/>
        <w:rPr>
          <w:rFonts w:ascii="Arial Narrow" w:hAnsi="Arial Narrow"/>
          <w:b/>
          <w:i/>
          <w:iCs/>
          <w:sz w:val="44"/>
        </w:rPr>
      </w:pPr>
    </w:p>
    <w:p w:rsidR="00A6408F" w:rsidRDefault="002A2CAB">
      <w:pPr>
        <w:spacing w:after="0" w:line="240" w:lineRule="auto"/>
        <w:jc w:val="both"/>
        <w:rPr>
          <w:rFonts w:ascii="Arial Narrow" w:hAnsi="Arial Narrow" w:cs="Arial"/>
        </w:rPr>
      </w:pPr>
      <w:r w:rsidRPr="002A2CAB">
        <w:rPr>
          <w:rFonts w:ascii="Arial Narrow" w:hAnsi="Arial Narrow" w:cs="Arial"/>
          <w:i/>
        </w:rPr>
        <w:t>Le ultime stime pubblicate dall’Organizzazione Internazionale del Lavoro (OIL) nel 2014 affermano che nel mondo ci sono circa 21 milioni di persone in situazione di traffico di persone.  Si stima che ogni anno vengano trafficate da 700.000 a 2.000.000 di persone</w:t>
      </w:r>
      <w:r>
        <w:rPr>
          <w:rFonts w:ascii="Arial Narrow" w:hAnsi="Arial Narrow" w:cs="Arial"/>
        </w:rPr>
        <w:t>.</w:t>
      </w:r>
    </w:p>
    <w:p w:rsidR="002A2CAB" w:rsidRDefault="002A2CAB">
      <w:pPr>
        <w:spacing w:after="0" w:line="240" w:lineRule="auto"/>
        <w:jc w:val="both"/>
        <w:rPr>
          <w:rFonts w:ascii="Arial Narrow" w:hAnsi="Arial Narrow" w:cs="Arial"/>
          <w:i/>
          <w:iCs/>
        </w:rPr>
      </w:pPr>
    </w:p>
    <w:p w:rsidR="00A6408F" w:rsidRDefault="00D157F4">
      <w:pPr>
        <w:spacing w:after="0" w:line="240" w:lineRule="auto"/>
        <w:jc w:val="both"/>
        <w:rPr>
          <w:rFonts w:ascii="Arial Narrow" w:hAnsi="Arial Narrow" w:cs="Arial"/>
          <w:i/>
          <w:iCs/>
        </w:rPr>
      </w:pPr>
      <w:r>
        <w:rPr>
          <w:rFonts w:ascii="Arial Narrow" w:hAnsi="Arial Narrow" w:cs="Arial"/>
          <w:i/>
          <w:iCs/>
        </w:rPr>
        <w:t>“ Incoraggio quanti sono impegnati ad aiutare uomini, donne e bambini schiavizzati, sfruttati, abusati come strumenti di lavoro o di piacere e spesso torturati e mutilati. Auspico che quanti hanno responsabilità di governo si adoperino con decisione a rimuovere le cause di questa vergognosa piaga, una piaga indegna di una società civile. Ognuno di noi si senta impegnato ad essere voce di questi nostri fratelli e sorelle, umiliati nella loro dignità.”</w:t>
      </w:r>
    </w:p>
    <w:p w:rsidR="00A6408F" w:rsidRDefault="00D157F4">
      <w:pPr>
        <w:spacing w:after="0" w:line="240" w:lineRule="auto"/>
        <w:jc w:val="both"/>
        <w:rPr>
          <w:rFonts w:ascii="Arial Narrow" w:hAnsi="Arial Narrow" w:cs="Arial"/>
        </w:rPr>
      </w:pPr>
      <w:r>
        <w:rPr>
          <w:rFonts w:ascii="Arial Narrow" w:hAnsi="Arial Narrow" w:cs="Arial"/>
        </w:rPr>
        <w:t xml:space="preserve">Con queste parole  durante l’ </w:t>
      </w:r>
      <w:r>
        <w:rPr>
          <w:rFonts w:ascii="Arial Narrow" w:hAnsi="Arial Narrow" w:cs="Arial"/>
          <w:i/>
        </w:rPr>
        <w:t xml:space="preserve">Angelus </w:t>
      </w:r>
      <w:r>
        <w:rPr>
          <w:rFonts w:ascii="Arial Narrow" w:hAnsi="Arial Narrow" w:cs="Arial"/>
        </w:rPr>
        <w:t>dell’8 febbraio 2015 Papa Francesco ha ricordato le donne e bambini vittime della tratta.</w:t>
      </w:r>
    </w:p>
    <w:p w:rsidR="002A2CAB" w:rsidRDefault="002A2CAB">
      <w:pPr>
        <w:spacing w:after="0" w:line="240" w:lineRule="auto"/>
        <w:jc w:val="both"/>
        <w:rPr>
          <w:rFonts w:ascii="Arial Narrow" w:hAnsi="Arial Narrow" w:cs="Arial"/>
        </w:rPr>
      </w:pPr>
    </w:p>
    <w:p w:rsidR="002A2CAB" w:rsidRDefault="002A2CAB" w:rsidP="002A2CAB">
      <w:pPr>
        <w:spacing w:line="240" w:lineRule="auto"/>
        <w:jc w:val="both"/>
      </w:pPr>
      <w:r>
        <w:rPr>
          <w:rFonts w:ascii="Arial Narrow" w:hAnsi="Arial Narrow" w:cs="Arial"/>
        </w:rPr>
        <w:t>Sono loro che costituiscono il principale gruppo di rischio a causa della loro vulnerabilità, delle loro risorse economiche limitate e della facilità di inserire queste categorie nei lavori irregolari “invisibili”. Le persone più a rischio provengono da famiglie impoverite o a basso reddito, dalle zone rurali o dai quartieri poveri delle città, soprattutto donne impegnate nell’agricoltura famigliare, nel piccolo commercio, nella vendita, come braccianti, spazzine e in altri tipi di lavoro e servizi poco remunerati. Le minoranze etniche, le persone indigene, le tribù di montagna, gli esuli, gli emigrati clandestini. Gli analfabeti, le persone con un basso livello di istruzione. Le adolescenti scappate di casa, o ragazze dalle quali le famiglie si aspettano un contributo economico. Le persone che non conoscono i propri diritti, riconosciuti per legge, che non si rendono conto di essere in condizioni di sfruttamento, che non hanno mezzi per ottenere un risarcimento.</w:t>
      </w:r>
    </w:p>
    <w:p w:rsidR="002A2CAB" w:rsidRDefault="002A2CAB" w:rsidP="002A2CAB">
      <w:pPr>
        <w:spacing w:line="240" w:lineRule="auto"/>
        <w:jc w:val="both"/>
        <w:rPr>
          <w:rFonts w:ascii="Arial Narrow" w:hAnsi="Arial Narrow" w:cs="Arial"/>
        </w:rPr>
      </w:pPr>
      <w:r>
        <w:rPr>
          <w:rFonts w:ascii="Arial Narrow" w:hAnsi="Arial Narrow" w:cs="Arial"/>
        </w:rPr>
        <w:t>Inoltre gran parte delle vittime della tratta sono sfruttate sessualmente; il resto è trafficato per lo sfruttamento lavorativo, adozioni illegali di bambini, espianto di organi, matrimoni forzati, vendita di spose per corrispondenza, servitù domestica, lavori forzati (nell’edilizia, per esempio), traffico di droga e altre pratiche criminali, accattonaggio e altre forme di sfruttamento.</w:t>
      </w:r>
    </w:p>
    <w:p w:rsidR="00A6408F" w:rsidRDefault="00D157F4">
      <w:pPr>
        <w:spacing w:after="0" w:line="240" w:lineRule="auto"/>
        <w:jc w:val="both"/>
        <w:rPr>
          <w:rFonts w:ascii="Arial Narrow" w:hAnsi="Arial Narrow" w:cs="Arial"/>
          <w:i/>
        </w:rPr>
      </w:pPr>
      <w:r>
        <w:rPr>
          <w:rFonts w:ascii="Arial Narrow" w:hAnsi="Arial Narrow" w:cs="Arial"/>
        </w:rPr>
        <w:t xml:space="preserve">Secondo l’articolo 3 del Protocollo delle Nazioni </w:t>
      </w:r>
      <w:r>
        <w:rPr>
          <w:rFonts w:ascii="Arial Narrow" w:hAnsi="Arial Narrow" w:cs="Arial"/>
          <w:i/>
        </w:rPr>
        <w:t>Unite “La “tratta di persone” include il reclutamento, il trasporto, il trasferimento, il dare alloggio o il ricevere presone, mediante la minaccia, l’uso della forza o di altre forme di coercizione, il rapimento, la frode, il raggiro, l’abuso di potere o di una posizione di vulnerabilità, mediante il dare e il ricevere pagamenti o benefici per avere il consenso di persone che hanno il controllo su altre persone, ai fini dello sfruttamento. Per sfruttamento si intende lo sfruttamento della prostituzione, o di altre forme di sfruttamento sessuale, il lavoro o servizi forzati, la schiavitù, o pratiche simili alla schiavitù, la servitù o il prelievo di organi. Il reclutamento, il trasporto, il trasferimento, il dare alloggio o il ricevere un minore ai fini dello sfruttamento sono considerati ‘tratta delle persone”</w:t>
      </w:r>
    </w:p>
    <w:p w:rsidR="00A6408F" w:rsidRDefault="00D157F4">
      <w:pPr>
        <w:spacing w:line="240" w:lineRule="auto"/>
        <w:jc w:val="both"/>
        <w:rPr>
          <w:rFonts w:ascii="Arial Narrow" w:hAnsi="Arial Narrow" w:cs="Arial"/>
        </w:rPr>
      </w:pPr>
      <w:r>
        <w:rPr>
          <w:rFonts w:ascii="Arial Narrow" w:hAnsi="Arial Narrow" w:cs="Arial"/>
        </w:rPr>
        <w:t xml:space="preserve">Il Protocollo è il primo strumento delle Nazioni Unite rivolto alla prevenzione, quindi anche ai fattori che determinano la domanda, che è tra le principali cause della tratta di donne, bambini e uomini. </w:t>
      </w:r>
    </w:p>
    <w:p w:rsidR="00A6408F" w:rsidRDefault="00D157F4">
      <w:pPr>
        <w:spacing w:line="240" w:lineRule="auto"/>
        <w:jc w:val="both"/>
      </w:pPr>
      <w:r>
        <w:rPr>
          <w:rFonts w:ascii="Arial Narrow" w:hAnsi="Arial Narrow"/>
        </w:rPr>
        <w:t xml:space="preserve">Tanti saranno gli eventi che si svolgeranno nella settimana dal 2 all' 8 febbraio 2017 (che si possono consultare sul sito </w:t>
      </w:r>
      <w:hyperlink r:id="rId7">
        <w:r>
          <w:rPr>
            <w:rStyle w:val="CollegamentoInternet"/>
            <w:rFonts w:ascii="Arial Narrow" w:hAnsi="Arial Narrow"/>
          </w:rPr>
          <w:t>www.preghieracontrolatratta.org</w:t>
        </w:r>
      </w:hyperlink>
      <w:r>
        <w:rPr>
          <w:rFonts w:ascii="Arial Narrow" w:hAnsi="Arial Narrow"/>
        </w:rPr>
        <w:t xml:space="preserve">) per dare luce a tante storie dove, purtroppo, i piccoli sono protagonisti. Come quella di </w:t>
      </w:r>
      <w:proofErr w:type="spellStart"/>
      <w:r>
        <w:rPr>
          <w:rFonts w:ascii="Arial Narrow" w:hAnsi="Arial Narrow"/>
        </w:rPr>
        <w:t>Lalani</w:t>
      </w:r>
      <w:proofErr w:type="spellEnd"/>
      <w:r>
        <w:rPr>
          <w:rFonts w:ascii="Arial Narrow" w:hAnsi="Arial Narrow"/>
        </w:rPr>
        <w:t xml:space="preserve"> di Melbourne, una ragazza di 16 anni che frequentava il liceo, portata dai genitori con l’inganno di una vacanza nel loro paese di origine, dove invece l’attendeva un matrimonio forzato. Quando la ragazza si è ribellata, i suoi genitori sono tornati in Australia, portandosi via il suo passaporto e lasciandola sola in preda alla disperazione per il suo destino deciso da altri. Tramite </w:t>
      </w:r>
      <w:proofErr w:type="spellStart"/>
      <w:r>
        <w:rPr>
          <w:rFonts w:ascii="Arial Narrow" w:hAnsi="Arial Narrow"/>
        </w:rPr>
        <w:t>Facebook</w:t>
      </w:r>
      <w:proofErr w:type="spellEnd"/>
      <w:r>
        <w:rPr>
          <w:rFonts w:ascii="Arial Narrow" w:hAnsi="Arial Narrow"/>
        </w:rPr>
        <w:t xml:space="preserve">, i compagni di scuola di </w:t>
      </w:r>
      <w:proofErr w:type="spellStart"/>
      <w:r>
        <w:rPr>
          <w:rFonts w:ascii="Arial Narrow" w:hAnsi="Arial Narrow"/>
        </w:rPr>
        <w:t>Lalani</w:t>
      </w:r>
      <w:proofErr w:type="spellEnd"/>
      <w:r>
        <w:rPr>
          <w:rFonts w:ascii="Arial Narrow" w:hAnsi="Arial Narrow"/>
        </w:rPr>
        <w:t xml:space="preserve"> in Australia, sono riusciti a raggiungerla e attraverso il sito “My Blue </w:t>
      </w:r>
      <w:proofErr w:type="spellStart"/>
      <w:r>
        <w:rPr>
          <w:rFonts w:ascii="Arial Narrow" w:hAnsi="Arial Narrow"/>
        </w:rPr>
        <w:t>Sky</w:t>
      </w:r>
      <w:proofErr w:type="spellEnd"/>
      <w:r>
        <w:rPr>
          <w:rFonts w:ascii="Arial Narrow" w:hAnsi="Arial Narrow"/>
        </w:rPr>
        <w:t xml:space="preserve">” a denunciare ciò che stava accadendo e a salvare la loro amica. La ragazza è riuscita ad ottenere nuovi documenti di viaggio e un biglietto aereo per ritornare in Australia, dove è stata accolta da una ONG. Attraverso un processo di mediazione ha ristabilito contatti con la sua famiglia d’origine, è riuscita a continuare gli studi per raggiungere il suo sogno: laurearsi. </w:t>
      </w:r>
    </w:p>
    <w:p w:rsidR="00A6408F" w:rsidRDefault="00D157F4">
      <w:pPr>
        <w:spacing w:line="240" w:lineRule="auto"/>
        <w:jc w:val="both"/>
        <w:rPr>
          <w:rFonts w:ascii="Arial Narrow" w:hAnsi="Arial Narrow"/>
        </w:rPr>
      </w:pPr>
      <w:r>
        <w:rPr>
          <w:rFonts w:ascii="Arial Narrow" w:hAnsi="Arial Narrow"/>
        </w:rPr>
        <w:t xml:space="preserve">Molto spesso i bambini vengono coinvolti in traffici sessuali, come nel caso di tre cuginette di 9 e 8 anni provenienti da una famiglia povera di Cebu City, nelle Filippine, trafficate per il </w:t>
      </w:r>
      <w:proofErr w:type="spellStart"/>
      <w:r>
        <w:rPr>
          <w:rFonts w:ascii="Arial Narrow" w:hAnsi="Arial Narrow"/>
        </w:rPr>
        <w:t>cybersex</w:t>
      </w:r>
      <w:proofErr w:type="spellEnd"/>
      <w:r>
        <w:rPr>
          <w:rFonts w:ascii="Arial Narrow" w:hAnsi="Arial Narrow"/>
        </w:rPr>
        <w:t xml:space="preserve">. “Un ragazzo avvicinò le nostre mamme e chiese se volevamo guadagnaci da vivere.- raccontano le piccole - Chiese di portarci in un luogo dove incontrare persone straniere in internet. Secondo lui, avrebbe solo mostrato i nostri volti al computer e in cambio avrebbe dato 100 </w:t>
      </w:r>
      <w:r>
        <w:rPr>
          <w:rFonts w:ascii="Arial Narrow" w:hAnsi="Arial Narrow"/>
        </w:rPr>
        <w:lastRenderedPageBreak/>
        <w:t>pesos. Le nostre mamme accettarono pensando ai soldi che avrebbero ricevuto. Il ragazzo ci convinse ad andare con lui per aiutare le nostre famiglie. Siccome eravamo molto poveri abbiamo creduto alle sue promesse”. E invece molto presto le piccole si sono trovate coinvolte in una realtà terrificante, minacciate di non raccontare a casa ciò che erano costrette a subire, da cui sono riuscite a scappare solo grazie all’intervento della polizia locale. Le bambine hanno seguito dei programmi di recupero, ma i danni psicologici subiti le hanno segnate per sempre.</w:t>
      </w:r>
    </w:p>
    <w:p w:rsidR="00E61E3D" w:rsidRDefault="002A2CAB" w:rsidP="002A2CAB">
      <w:pPr>
        <w:spacing w:line="240" w:lineRule="auto"/>
        <w:jc w:val="both"/>
        <w:rPr>
          <w:rFonts w:ascii="Arial Narrow" w:hAnsi="Arial Narrow"/>
        </w:rPr>
      </w:pPr>
      <w:r>
        <w:rPr>
          <w:rFonts w:ascii="Arial Narrow" w:hAnsi="Arial Narrow"/>
        </w:rPr>
        <w:t xml:space="preserve">Viene da chiedersi quale potrebbe essere l’impegno di noi cristiani in questa triste situazione? </w:t>
      </w:r>
    </w:p>
    <w:p w:rsidR="00690F91" w:rsidRDefault="00690F91" w:rsidP="00690F91">
      <w:pPr>
        <w:pStyle w:val="Paragrafoelenco"/>
        <w:numPr>
          <w:ilvl w:val="0"/>
          <w:numId w:val="4"/>
        </w:numPr>
        <w:spacing w:line="240" w:lineRule="auto"/>
        <w:jc w:val="both"/>
        <w:rPr>
          <w:rFonts w:ascii="Arial Narrow" w:hAnsi="Arial Narrow"/>
        </w:rPr>
      </w:pPr>
      <w:r>
        <w:rPr>
          <w:rFonts w:ascii="Arial Narrow" w:hAnsi="Arial Narrow"/>
        </w:rPr>
        <w:t>iniziare a parlare di questa piaga anche con i nostri ragazzi, attraverso incontri informativi presso le scuol</w:t>
      </w:r>
      <w:r>
        <w:rPr>
          <w:rFonts w:ascii="Arial Narrow" w:hAnsi="Arial Narrow"/>
        </w:rPr>
        <w:t>e.</w:t>
      </w:r>
    </w:p>
    <w:p w:rsidR="00690F91" w:rsidRDefault="00690F91" w:rsidP="00690F91">
      <w:pPr>
        <w:pStyle w:val="Paragrafoelenco"/>
        <w:numPr>
          <w:ilvl w:val="0"/>
          <w:numId w:val="4"/>
        </w:numPr>
        <w:spacing w:line="240" w:lineRule="auto"/>
        <w:jc w:val="both"/>
        <w:rPr>
          <w:rFonts w:ascii="Arial Narrow" w:hAnsi="Arial Narrow"/>
        </w:rPr>
      </w:pPr>
      <w:r>
        <w:rPr>
          <w:rFonts w:ascii="Arial Narrow" w:hAnsi="Arial Narrow"/>
        </w:rPr>
        <w:t>rendere consapevole tutta la comunità civile, dar voce alle vittime è per ogni cristiano assumere l’atteggiamento e la passione di Dio che ascolta il grido del povero.</w:t>
      </w:r>
    </w:p>
    <w:p w:rsidR="00690F91" w:rsidRPr="00690F91" w:rsidRDefault="00690F91" w:rsidP="00690F91">
      <w:pPr>
        <w:pStyle w:val="Paragrafoelenco"/>
        <w:numPr>
          <w:ilvl w:val="0"/>
          <w:numId w:val="4"/>
        </w:numPr>
        <w:spacing w:line="240" w:lineRule="auto"/>
        <w:jc w:val="both"/>
        <w:rPr>
          <w:rFonts w:ascii="Arial Narrow" w:hAnsi="Arial Narrow"/>
        </w:rPr>
      </w:pPr>
      <w:r>
        <w:rPr>
          <w:rFonts w:ascii="Arial Narrow" w:hAnsi="Arial Narrow"/>
        </w:rPr>
        <w:t>portare nella nostra preghiera personale e comunitaria la realtà di tanti uomini, donne e bambini perché la preghiera ci smuova e ci renda responsabili.</w:t>
      </w:r>
    </w:p>
    <w:p w:rsidR="00E61E3D" w:rsidRPr="002A2CAB" w:rsidRDefault="00B01DEA" w:rsidP="002A2CAB">
      <w:pPr>
        <w:spacing w:line="240" w:lineRule="auto"/>
        <w:jc w:val="both"/>
        <w:rPr>
          <w:rFonts w:ascii="Arial Narrow" w:hAnsi="Arial Narrow"/>
        </w:rPr>
      </w:pPr>
      <w:r>
        <w:rPr>
          <w:rFonts w:ascii="Arial Narrow" w:hAnsi="Arial Narrow"/>
        </w:rPr>
        <w:t>Mercoledì 8 febbraio 2017 tutta la comunità diocesana è invitata a partecipare ad una Veglia di preghiera che si terrà presso…….alle ore 21.00.</w:t>
      </w:r>
      <w:bookmarkStart w:id="0" w:name="_GoBack"/>
      <w:bookmarkEnd w:id="0"/>
    </w:p>
    <w:sectPr w:rsidR="00E61E3D" w:rsidRPr="002A2CAB">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493C"/>
    <w:multiLevelType w:val="multilevel"/>
    <w:tmpl w:val="6D0832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BDD47ED"/>
    <w:multiLevelType w:val="hybridMultilevel"/>
    <w:tmpl w:val="B11AA320"/>
    <w:lvl w:ilvl="0" w:tplc="C1043A36">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0207CF"/>
    <w:multiLevelType w:val="hybridMultilevel"/>
    <w:tmpl w:val="D98A20DA"/>
    <w:lvl w:ilvl="0" w:tplc="3F8664F0">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847AE8"/>
    <w:multiLevelType w:val="multilevel"/>
    <w:tmpl w:val="BFCA2A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8F"/>
    <w:rsid w:val="002A2CAB"/>
    <w:rsid w:val="00491605"/>
    <w:rsid w:val="00532714"/>
    <w:rsid w:val="00690F91"/>
    <w:rsid w:val="00A6408F"/>
    <w:rsid w:val="00B01DEA"/>
    <w:rsid w:val="00D157F4"/>
    <w:rsid w:val="00E61E3D"/>
    <w:rsid w:val="00EA435C"/>
    <w:rsid w:val="00F203C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634D6F"/>
    <w:rPr>
      <w:rFonts w:ascii="Tahoma" w:hAnsi="Tahoma" w:cs="Tahoma"/>
      <w:sz w:val="16"/>
      <w:szCs w:val="16"/>
    </w:rPr>
  </w:style>
  <w:style w:type="character" w:customStyle="1" w:styleId="CollegamentoInternet">
    <w:name w:val="Collegamento Internet"/>
    <w:rPr>
      <w:color w:val="000080"/>
      <w:u w:val="single"/>
    </w:rPr>
  </w:style>
  <w:style w:type="character" w:customStyle="1" w:styleId="Punti">
    <w:name w:val="Punti"/>
    <w:qFormat/>
    <w:rPr>
      <w:rFonts w:ascii="OpenSymbol" w:eastAsia="OpenSymbol" w:hAnsi="OpenSymbol" w:cs="OpenSymbol"/>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Arial"/>
    </w:rPr>
  </w:style>
  <w:style w:type="paragraph" w:styleId="Didascalia">
    <w:name w:val="caption"/>
    <w:basedOn w:val="Normale"/>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fumetto">
    <w:name w:val="Balloon Text"/>
    <w:basedOn w:val="Normale"/>
    <w:link w:val="TestofumettoCarattere"/>
    <w:uiPriority w:val="99"/>
    <w:semiHidden/>
    <w:unhideWhenUsed/>
    <w:qFormat/>
    <w:rsid w:val="00634D6F"/>
    <w:pPr>
      <w:spacing w:after="0" w:line="240" w:lineRule="auto"/>
    </w:pPr>
    <w:rPr>
      <w:rFonts w:ascii="Tahoma" w:hAnsi="Tahoma" w:cs="Tahoma"/>
      <w:sz w:val="16"/>
      <w:szCs w:val="16"/>
    </w:rPr>
  </w:style>
  <w:style w:type="paragraph" w:styleId="Paragrafoelenco">
    <w:name w:val="List Paragraph"/>
    <w:basedOn w:val="Normale"/>
    <w:uiPriority w:val="34"/>
    <w:qFormat/>
    <w:rsid w:val="00690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634D6F"/>
    <w:rPr>
      <w:rFonts w:ascii="Tahoma" w:hAnsi="Tahoma" w:cs="Tahoma"/>
      <w:sz w:val="16"/>
      <w:szCs w:val="16"/>
    </w:rPr>
  </w:style>
  <w:style w:type="character" w:customStyle="1" w:styleId="CollegamentoInternet">
    <w:name w:val="Collegamento Internet"/>
    <w:rPr>
      <w:color w:val="000080"/>
      <w:u w:val="single"/>
    </w:rPr>
  </w:style>
  <w:style w:type="character" w:customStyle="1" w:styleId="Punti">
    <w:name w:val="Punti"/>
    <w:qFormat/>
    <w:rPr>
      <w:rFonts w:ascii="OpenSymbol" w:eastAsia="OpenSymbol" w:hAnsi="OpenSymbol" w:cs="OpenSymbol"/>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Arial"/>
    </w:rPr>
  </w:style>
  <w:style w:type="paragraph" w:styleId="Didascalia">
    <w:name w:val="caption"/>
    <w:basedOn w:val="Normale"/>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fumetto">
    <w:name w:val="Balloon Text"/>
    <w:basedOn w:val="Normale"/>
    <w:link w:val="TestofumettoCarattere"/>
    <w:uiPriority w:val="99"/>
    <w:semiHidden/>
    <w:unhideWhenUsed/>
    <w:qFormat/>
    <w:rsid w:val="00634D6F"/>
    <w:pPr>
      <w:spacing w:after="0" w:line="240" w:lineRule="auto"/>
    </w:pPr>
    <w:rPr>
      <w:rFonts w:ascii="Tahoma" w:hAnsi="Tahoma" w:cs="Tahoma"/>
      <w:sz w:val="16"/>
      <w:szCs w:val="16"/>
    </w:rPr>
  </w:style>
  <w:style w:type="paragraph" w:styleId="Paragrafoelenco">
    <w:name w:val="List Paragraph"/>
    <w:basedOn w:val="Normale"/>
    <w:uiPriority w:val="34"/>
    <w:qFormat/>
    <w:rsid w:val="00690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eghieracontrolatrat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573B-BF01-4A5B-AE48-B7BEC203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941</Words>
  <Characters>5370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2017-01-18T11:17:00Z</cp:lastPrinted>
  <dcterms:created xsi:type="dcterms:W3CDTF">2017-01-18T11:19:00Z</dcterms:created>
  <dcterms:modified xsi:type="dcterms:W3CDTF">2017-01-26T14:09:00Z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